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D454D3">
      <w:pPr>
        <w:autoSpaceDE w:val="0"/>
        <w:autoSpaceDN w:val="0"/>
        <w:adjustRightInd w:val="0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  <w:r>
        <w:rPr>
          <w:rFonts w:eastAsia="Times New Roman"/>
          <w:spacing w:val="-8"/>
          <w:sz w:val="28"/>
          <w:szCs w:val="28"/>
        </w:rPr>
        <w:br/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Pr="005979F7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5979F7">
        <w:rPr>
          <w:b/>
          <w:sz w:val="28"/>
          <w:szCs w:val="28"/>
          <w:lang w:eastAsia="en-US"/>
        </w:rPr>
        <w:t xml:space="preserve"> № 3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5979F7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9F7" w:rsidRDefault="005979F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5979F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5979F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Свободная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трритория</w:t>
            </w:r>
            <w:proofErr w:type="spellEnd"/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5979F7" w:rsidP="005979F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64:21:120601: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5979F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 сельхоз. назначения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5979F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Сельскохозяйственное производство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E264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Пайщики земельного участка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E2640" w:rsidP="004E264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обл., 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 w:rsidP="004E264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4E2640"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F6EC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F6EC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Саратовская обл.,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район, в 1 км восточнее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. Бессоновка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554B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554B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Обще-долевая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554B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554BB" w:rsidP="00F554B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Древообраба-тывающее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производство – 1 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554B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1,5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554B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64384" w:rsidP="000643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Г.Саратов- 70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643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59" w:rsidRDefault="000643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</w:t>
            </w:r>
            <w:r w:rsidR="00C95C59">
              <w:rPr>
                <w:rFonts w:eastAsia="Times New Roman"/>
                <w:color w:val="000000"/>
                <w:sz w:val="24"/>
                <w:szCs w:val="24"/>
              </w:rPr>
              <w:t>Саратов – 70</w:t>
            </w:r>
          </w:p>
          <w:p w:rsidR="00D454D3" w:rsidRDefault="00C95C59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 Петровск - 50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95C59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95C59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C95C59">
              <w:rPr>
                <w:rFonts w:eastAsia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280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3500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 w:rsidP="0016350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16350C"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6350C" w:rsidP="0016350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применения индивидуального котла отопления   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C41AF" w:rsidP="006F280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6F280E">
              <w:rPr>
                <w:rFonts w:eastAsia="Times New Roman"/>
                <w:color w:val="000000"/>
                <w:sz w:val="24"/>
                <w:szCs w:val="24"/>
              </w:rPr>
              <w:t>ЛЭП -10, 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C41AF" w:rsidP="001C41A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Бурение </w:t>
            </w:r>
            <w:r w:rsidR="006F280E">
              <w:rPr>
                <w:rFonts w:eastAsia="Times New Roman"/>
                <w:color w:val="000000"/>
                <w:sz w:val="24"/>
                <w:szCs w:val="24"/>
              </w:rPr>
              <w:t>скважин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ы или подключение к существующему водопроводу в 1,0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6350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септика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6350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6350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 необходимости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88"/>
        <w:gridCol w:w="1229"/>
        <w:gridCol w:w="1321"/>
        <w:gridCol w:w="1120"/>
        <w:gridCol w:w="1709"/>
        <w:gridCol w:w="1306"/>
        <w:gridCol w:w="1699"/>
        <w:gridCol w:w="1980"/>
        <w:gridCol w:w="2396"/>
        <w:gridCol w:w="428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20DA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20DA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20DAE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20DAE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20DAE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20DAE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20DAE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320DA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Для строительства любого производства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20DAE">
            <w:pPr>
              <w:spacing w:line="240" w:lineRule="auto"/>
            </w:pPr>
            <w:r>
              <w:t>Удаленность от жилых домов, возможность подключения к коммуникациям делают эту площадку универсальной под реализацию любого проекта.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59DF"/>
    <w:rsid w:val="000066B9"/>
    <w:rsid w:val="00064384"/>
    <w:rsid w:val="0016350C"/>
    <w:rsid w:val="001C41AF"/>
    <w:rsid w:val="00320DAE"/>
    <w:rsid w:val="004E2640"/>
    <w:rsid w:val="005979F7"/>
    <w:rsid w:val="0069065D"/>
    <w:rsid w:val="006F280E"/>
    <w:rsid w:val="00731FD8"/>
    <w:rsid w:val="00B831E6"/>
    <w:rsid w:val="00BC144C"/>
    <w:rsid w:val="00C95C59"/>
    <w:rsid w:val="00CF6EC7"/>
    <w:rsid w:val="00D454D3"/>
    <w:rsid w:val="00F554BB"/>
    <w:rsid w:val="00F55CD7"/>
    <w:rsid w:val="00F8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2020-07-22T07:51:00Z</cp:lastPrinted>
  <dcterms:created xsi:type="dcterms:W3CDTF">2020-07-22T07:34:00Z</dcterms:created>
  <dcterms:modified xsi:type="dcterms:W3CDTF">2023-01-12T05:50:00Z</dcterms:modified>
</cp:coreProperties>
</file>